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1B420C" w14:textId="77777777" w:rsidR="0086582C" w:rsidRPr="00557E5D" w:rsidRDefault="0086582C" w:rsidP="0086582C">
      <w:pPr>
        <w:jc w:val="center"/>
        <w:rPr>
          <w:rFonts w:ascii="Times New Roman" w:hAnsi="Times New Roman" w:cs="Times New Roman"/>
          <w:b/>
          <w:color w:val="000000" w:themeColor="text1"/>
          <w:sz w:val="24"/>
          <w:szCs w:val="24"/>
        </w:rPr>
      </w:pPr>
      <w:r w:rsidRPr="007B4727">
        <w:rPr>
          <w:rFonts w:ascii="Times New Roman" w:hAnsi="Times New Roman" w:cs="Times New Roman"/>
          <w:b/>
          <w:color w:val="000000" w:themeColor="text1"/>
          <w:sz w:val="24"/>
          <w:szCs w:val="24"/>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4"/>
        <w:gridCol w:w="4145"/>
        <w:gridCol w:w="3243"/>
      </w:tblGrid>
      <w:tr w:rsidR="0086582C" w:rsidRPr="007B4727" w14:paraId="2B6491CC" w14:textId="77777777" w:rsidTr="00DC08BE">
        <w:trPr>
          <w:trHeight w:val="728"/>
        </w:trPr>
        <w:tc>
          <w:tcPr>
            <w:tcW w:w="3062" w:type="dxa"/>
          </w:tcPr>
          <w:p w14:paraId="50C19AA7" w14:textId="77777777" w:rsidR="0086582C" w:rsidRPr="009C1B06" w:rsidRDefault="0086582C" w:rsidP="007E612C">
            <w:pPr>
              <w:jc w:val="center"/>
              <w:rPr>
                <w:rFonts w:ascii="Times New Roman" w:hAnsi="Times New Roman" w:cs="Times New Roman"/>
                <w:b/>
                <w:bCs/>
              </w:rPr>
            </w:pPr>
            <w:r w:rsidRPr="009C1B06">
              <w:rPr>
                <w:rFonts w:ascii="Times New Roman" w:hAnsi="Times New Roman" w:cs="Times New Roman"/>
                <w:b/>
                <w:bCs/>
              </w:rPr>
              <w:t>Article Number</w:t>
            </w:r>
          </w:p>
          <w:p w14:paraId="2E56DFC5" w14:textId="50F6957A" w:rsidR="0086582C" w:rsidRPr="009C1B06" w:rsidRDefault="009E040F" w:rsidP="00C203AC">
            <w:pPr>
              <w:spacing w:after="300"/>
              <w:jc w:val="center"/>
              <w:rPr>
                <w:rFonts w:ascii="Times New Roman" w:hAnsi="Times New Roman" w:cs="Times New Roman"/>
                <w:b/>
              </w:rPr>
            </w:pPr>
            <w:r w:rsidRPr="009C1B06">
              <w:rPr>
                <w:rFonts w:ascii="Times New Roman" w:hAnsi="Times New Roman" w:cs="Times New Roman"/>
                <w:b/>
              </w:rPr>
              <w:t>JAIST-2622</w:t>
            </w:r>
          </w:p>
        </w:tc>
        <w:tc>
          <w:tcPr>
            <w:tcW w:w="3600" w:type="dxa"/>
          </w:tcPr>
          <w:p w14:paraId="29170598" w14:textId="654B544F" w:rsidR="00F555EB" w:rsidRPr="009C1B06" w:rsidRDefault="0086582C" w:rsidP="007E612C">
            <w:pPr>
              <w:autoSpaceDE w:val="0"/>
              <w:autoSpaceDN w:val="0"/>
              <w:adjustRightInd w:val="0"/>
              <w:spacing w:after="0" w:line="240" w:lineRule="auto"/>
              <w:jc w:val="center"/>
              <w:rPr>
                <w:rFonts w:ascii="Times New Roman" w:hAnsi="Times New Roman" w:cs="Times New Roman"/>
                <w:b/>
                <w:bCs/>
                <w:lang w:val="en-GB"/>
              </w:rPr>
            </w:pPr>
            <w:r w:rsidRPr="009C1B06">
              <w:rPr>
                <w:rFonts w:ascii="Times New Roman" w:hAnsi="Times New Roman" w:cs="Times New Roman"/>
                <w:b/>
                <w:bCs/>
                <w:lang w:val="en-GB"/>
              </w:rPr>
              <w:t>Author Name</w:t>
            </w:r>
            <w:r w:rsidR="005A7FB0" w:rsidRPr="009C1B06">
              <w:rPr>
                <w:rFonts w:ascii="Times New Roman" w:hAnsi="Times New Roman" w:cs="Times New Roman"/>
                <w:b/>
                <w:bCs/>
                <w:lang w:val="en-GB"/>
              </w:rPr>
              <w:br/>
            </w:r>
          </w:p>
          <w:p w14:paraId="733E5C07" w14:textId="589336BD" w:rsidR="0086582C" w:rsidRPr="00637F9A" w:rsidRDefault="00637F9A" w:rsidP="005A7FB0">
            <w:pPr>
              <w:spacing w:after="300"/>
              <w:jc w:val="center"/>
              <w:rPr>
                <w:rFonts w:ascii="Times New Roman" w:hAnsi="Times New Roman" w:cs="Times New Roman"/>
                <w:b/>
              </w:rPr>
            </w:pPr>
            <w:proofErr w:type="spellStart"/>
            <w:r w:rsidRPr="00637F9A">
              <w:rPr>
                <w:rFonts w:ascii="Times New Roman" w:hAnsi="Times New Roman" w:cs="Times New Roman"/>
                <w:b/>
              </w:rPr>
              <w:t>Akay</w:t>
            </w:r>
            <w:proofErr w:type="spellEnd"/>
            <w:r w:rsidRPr="00637F9A">
              <w:rPr>
                <w:rFonts w:ascii="Times New Roman" w:hAnsi="Times New Roman" w:cs="Times New Roman"/>
                <w:b/>
              </w:rPr>
              <w:t xml:space="preserve"> </w:t>
            </w:r>
            <w:proofErr w:type="spellStart"/>
            <w:r w:rsidRPr="00637F9A">
              <w:rPr>
                <w:rFonts w:ascii="Times New Roman" w:hAnsi="Times New Roman" w:cs="Times New Roman"/>
                <w:b/>
              </w:rPr>
              <w:t>Fatih</w:t>
            </w:r>
            <w:proofErr w:type="spellEnd"/>
          </w:p>
        </w:tc>
        <w:tc>
          <w:tcPr>
            <w:tcW w:w="3510" w:type="dxa"/>
          </w:tcPr>
          <w:p w14:paraId="3A5D6125" w14:textId="77777777" w:rsidR="0086582C" w:rsidRPr="00292F16" w:rsidRDefault="0086582C" w:rsidP="003F539F">
            <w:pPr>
              <w:rPr>
                <w:rFonts w:ascii="Times New Roman" w:hAnsi="Times New Roman" w:cs="Times New Roman"/>
                <w:color w:val="000000" w:themeColor="text1"/>
                <w:sz w:val="20"/>
                <w:szCs w:val="20"/>
              </w:rPr>
            </w:pPr>
            <w:r w:rsidRPr="00292F16">
              <w:rPr>
                <w:rFonts w:ascii="Times New Roman" w:hAnsi="Times New Roman" w:cs="Times New Roman"/>
                <w:color w:val="000000" w:themeColor="text1"/>
                <w:sz w:val="20"/>
                <w:szCs w:val="20"/>
              </w:rPr>
              <w:t xml:space="preserve"> </w:t>
            </w:r>
          </w:p>
        </w:tc>
      </w:tr>
      <w:tr w:rsidR="0086582C" w:rsidRPr="007B4727" w14:paraId="058EAE4E" w14:textId="77777777" w:rsidTr="003F539F">
        <w:trPr>
          <w:trHeight w:val="413"/>
        </w:trPr>
        <w:tc>
          <w:tcPr>
            <w:tcW w:w="3062" w:type="dxa"/>
          </w:tcPr>
          <w:p w14:paraId="4C3A1248" w14:textId="6A35C980" w:rsidR="0086582C" w:rsidRPr="00117F2C" w:rsidRDefault="000A2DF5" w:rsidP="000A2DF5">
            <w:pPr>
              <w:ind w:left="360"/>
              <w:rPr>
                <w:rFonts w:ascii="Times New Roman" w:hAnsi="Times New Roman" w:cs="Times New Roman"/>
                <w:color w:val="000000" w:themeColor="text1"/>
              </w:rPr>
            </w:pPr>
            <w:r w:rsidRPr="00117F2C">
              <w:rPr>
                <w:rFonts w:ascii="Times New Roman" w:hAnsi="Times New Roman" w:cs="Times New Roman"/>
                <w:color w:val="000000" w:themeColor="text1"/>
              </w:rPr>
              <w:t xml:space="preserve"> </w:t>
            </w:r>
            <w:r w:rsidR="00D142F9" w:rsidRPr="00117F2C">
              <w:rPr>
                <w:rFonts w:ascii="Times New Roman" w:hAnsi="Times New Roman" w:cs="Times New Roman"/>
                <w:color w:val="000000" w:themeColor="text1"/>
              </w:rPr>
              <w:t>Accept</w:t>
            </w:r>
          </w:p>
        </w:tc>
        <w:tc>
          <w:tcPr>
            <w:tcW w:w="3600" w:type="dxa"/>
          </w:tcPr>
          <w:p w14:paraId="6ADC1F75" w14:textId="77777777" w:rsidR="0086582C" w:rsidRPr="00117F2C" w:rsidRDefault="00D142F9" w:rsidP="0078766F">
            <w:pPr>
              <w:pStyle w:val="ListParagraph"/>
              <w:numPr>
                <w:ilvl w:val="0"/>
                <w:numId w:val="11"/>
              </w:numPr>
              <w:rPr>
                <w:rFonts w:ascii="Times New Roman" w:hAnsi="Times New Roman" w:cs="Times New Roman"/>
                <w:b/>
                <w:color w:val="000000" w:themeColor="text1"/>
              </w:rPr>
            </w:pPr>
            <w:r w:rsidRPr="00117F2C">
              <w:rPr>
                <w:rFonts w:ascii="Times New Roman" w:hAnsi="Times New Roman" w:cs="Times New Roman"/>
                <w:b/>
                <w:color w:val="000000" w:themeColor="text1"/>
              </w:rPr>
              <w:t>Minor Revision</w:t>
            </w:r>
          </w:p>
        </w:tc>
        <w:tc>
          <w:tcPr>
            <w:tcW w:w="3510" w:type="dxa"/>
          </w:tcPr>
          <w:p w14:paraId="19AFBA67" w14:textId="77777777" w:rsidR="0086582C" w:rsidRPr="00117F2C" w:rsidRDefault="00D142F9" w:rsidP="00123677">
            <w:pPr>
              <w:pStyle w:val="ListParagraph"/>
              <w:rPr>
                <w:rFonts w:ascii="Times New Roman" w:hAnsi="Times New Roman" w:cs="Times New Roman"/>
                <w:color w:val="000000" w:themeColor="text1"/>
              </w:rPr>
            </w:pPr>
            <w:r w:rsidRPr="00117F2C">
              <w:rPr>
                <w:rFonts w:ascii="Times New Roman" w:hAnsi="Times New Roman" w:cs="Times New Roman"/>
                <w:color w:val="000000" w:themeColor="text1"/>
              </w:rPr>
              <w:t>Major Revision</w:t>
            </w:r>
          </w:p>
        </w:tc>
      </w:tr>
      <w:tr w:rsidR="0086582C" w:rsidRPr="007B4727" w14:paraId="5474182F" w14:textId="77777777" w:rsidTr="00DC08BE">
        <w:trPr>
          <w:trHeight w:val="404"/>
        </w:trPr>
        <w:tc>
          <w:tcPr>
            <w:tcW w:w="3062" w:type="dxa"/>
          </w:tcPr>
          <w:p w14:paraId="4DC1923E" w14:textId="4D91B767" w:rsidR="0086582C" w:rsidRPr="00117F2C" w:rsidRDefault="000A2DF5" w:rsidP="000A2DF5">
            <w:pPr>
              <w:jc w:val="both"/>
              <w:rPr>
                <w:rFonts w:ascii="Times New Roman" w:hAnsi="Times New Roman" w:cs="Times New Roman"/>
                <w:color w:val="000000" w:themeColor="text1"/>
              </w:rPr>
            </w:pPr>
            <w:r w:rsidRPr="00117F2C">
              <w:rPr>
                <w:rFonts w:ascii="Times New Roman" w:hAnsi="Times New Roman" w:cs="Times New Roman"/>
                <w:color w:val="000000" w:themeColor="text1"/>
              </w:rPr>
              <w:t xml:space="preserve">         </w:t>
            </w:r>
            <w:r w:rsidR="00D142F9" w:rsidRPr="00117F2C">
              <w:rPr>
                <w:rFonts w:ascii="Times New Roman" w:hAnsi="Times New Roman" w:cs="Times New Roman"/>
                <w:color w:val="000000" w:themeColor="text1"/>
              </w:rPr>
              <w:t>Reject</w:t>
            </w:r>
          </w:p>
        </w:tc>
        <w:tc>
          <w:tcPr>
            <w:tcW w:w="3600" w:type="dxa"/>
          </w:tcPr>
          <w:p w14:paraId="16143F4D" w14:textId="77777777" w:rsidR="0086582C" w:rsidRPr="00117F2C" w:rsidRDefault="00C16A36" w:rsidP="00D142F9">
            <w:pPr>
              <w:rPr>
                <w:rFonts w:ascii="Times New Roman" w:hAnsi="Times New Roman" w:cs="Times New Roman"/>
                <w:color w:val="000000" w:themeColor="text1"/>
              </w:rPr>
            </w:pPr>
            <w:r w:rsidRPr="00117F2C">
              <w:rPr>
                <w:rFonts w:ascii="Times New Roman" w:hAnsi="Times New Roman" w:cs="Times New Roman"/>
                <w:color w:val="000000" w:themeColor="text1"/>
              </w:rPr>
              <w:t xml:space="preserve">         </w:t>
            </w:r>
            <w:r w:rsidR="00D142F9" w:rsidRPr="00117F2C">
              <w:rPr>
                <w:rFonts w:ascii="Times New Roman" w:hAnsi="Times New Roman" w:cs="Times New Roman"/>
                <w:color w:val="000000" w:themeColor="text1"/>
              </w:rPr>
              <w:t xml:space="preserve">        </w:t>
            </w:r>
            <w:r w:rsidR="00123677" w:rsidRPr="00117F2C">
              <w:rPr>
                <w:rFonts w:ascii="Times New Roman" w:hAnsi="Times New Roman" w:cs="Times New Roman"/>
                <w:color w:val="000000" w:themeColor="text1"/>
              </w:rPr>
              <w:t xml:space="preserve">             </w:t>
            </w:r>
            <w:r w:rsidR="00D142F9" w:rsidRPr="00117F2C">
              <w:rPr>
                <w:rFonts w:ascii="Times New Roman" w:hAnsi="Times New Roman" w:cs="Times New Roman"/>
                <w:color w:val="000000" w:themeColor="text1"/>
              </w:rPr>
              <w:t>Re-revision</w:t>
            </w:r>
          </w:p>
        </w:tc>
        <w:tc>
          <w:tcPr>
            <w:tcW w:w="3510" w:type="dxa"/>
          </w:tcPr>
          <w:p w14:paraId="21CD1A3B" w14:textId="77777777" w:rsidR="0086582C" w:rsidRPr="00117F2C" w:rsidRDefault="001F1CBD" w:rsidP="00FB4040">
            <w:pPr>
              <w:rPr>
                <w:rFonts w:ascii="Times New Roman" w:hAnsi="Times New Roman" w:cs="Times New Roman"/>
                <w:color w:val="000000" w:themeColor="text1"/>
              </w:rPr>
            </w:pPr>
            <w:r w:rsidRPr="00117F2C">
              <w:rPr>
                <w:rFonts w:ascii="Times New Roman" w:hAnsi="Times New Roman" w:cs="Times New Roman"/>
                <w:color w:val="000000" w:themeColor="text1"/>
              </w:rPr>
              <w:t xml:space="preserve">              </w:t>
            </w:r>
            <w:r w:rsidR="00A618E5" w:rsidRPr="00117F2C">
              <w:rPr>
                <w:rFonts w:ascii="Times New Roman" w:hAnsi="Times New Roman" w:cs="Times New Roman"/>
                <w:color w:val="000000" w:themeColor="text1"/>
              </w:rPr>
              <w:t xml:space="preserve"> </w:t>
            </w:r>
            <w:r w:rsidR="00D142F9" w:rsidRPr="00117F2C">
              <w:rPr>
                <w:rFonts w:ascii="Times New Roman" w:hAnsi="Times New Roman" w:cs="Times New Roman"/>
                <w:color w:val="000000" w:themeColor="text1"/>
              </w:rPr>
              <w:t>Poor Quality</w:t>
            </w:r>
          </w:p>
        </w:tc>
      </w:tr>
      <w:tr w:rsidR="0086582C" w:rsidRPr="007B4727" w14:paraId="5193B504" w14:textId="77777777" w:rsidTr="003F539F">
        <w:trPr>
          <w:trHeight w:val="9352"/>
        </w:trPr>
        <w:tc>
          <w:tcPr>
            <w:tcW w:w="10172" w:type="dxa"/>
            <w:gridSpan w:val="3"/>
          </w:tcPr>
          <w:p w14:paraId="79EC80A0" w14:textId="77777777" w:rsidR="009C1B06" w:rsidRPr="009C1B06" w:rsidRDefault="009C1B06" w:rsidP="009C1B06">
            <w:pPr>
              <w:spacing w:before="100" w:beforeAutospacing="1" w:after="100" w:afterAutospacing="1" w:line="240" w:lineRule="auto"/>
              <w:rPr>
                <w:rFonts w:ascii="Times New Roman" w:eastAsia="Times New Roman" w:hAnsi="Times New Roman" w:cs="Times New Roman"/>
                <w:b/>
                <w:sz w:val="28"/>
                <w:szCs w:val="28"/>
              </w:rPr>
            </w:pPr>
            <w:r w:rsidRPr="009C1B06">
              <w:rPr>
                <w:rFonts w:ascii="Times New Roman" w:eastAsia="Times New Roman" w:hAnsi="Times New Roman" w:cs="Times New Roman"/>
                <w:b/>
                <w:sz w:val="28"/>
                <w:szCs w:val="28"/>
              </w:rPr>
              <w:t xml:space="preserve">Development of Machine Learning Based Staff-Task Matching Models for Consulting Sector </w:t>
            </w:r>
          </w:p>
          <w:p w14:paraId="010F7623" w14:textId="77777777" w:rsidR="009C1B06" w:rsidRPr="009C1B06" w:rsidRDefault="009C1B06" w:rsidP="009C1B06">
            <w:pPr>
              <w:spacing w:before="100" w:beforeAutospacing="1" w:after="100" w:afterAutospacing="1"/>
              <w:rPr>
                <w:rFonts w:ascii="Times New Roman" w:eastAsia="Times New Roman" w:hAnsi="Times New Roman" w:cs="Times New Roman"/>
                <w:sz w:val="24"/>
                <w:szCs w:val="24"/>
              </w:rPr>
            </w:pPr>
            <w:r w:rsidRPr="009C1B06">
              <w:rPr>
                <w:rFonts w:ascii="Times New Roman" w:eastAsia="Times New Roman" w:hAnsi="Times New Roman" w:cs="Times New Roman"/>
                <w:b/>
                <w:sz w:val="24"/>
                <w:szCs w:val="24"/>
              </w:rPr>
              <w:t>General Comments:</w:t>
            </w:r>
            <w:r w:rsidRPr="009C1B06">
              <w:rPr>
                <w:rFonts w:ascii="Times New Roman" w:eastAsia="Times New Roman" w:hAnsi="Times New Roman" w:cs="Times New Roman"/>
                <w:sz w:val="24"/>
                <w:szCs w:val="24"/>
              </w:rPr>
              <w:t xml:space="preserve"> The article represents a valid study and clear examples and experimenting on staff-task matching using machine learning, however some areas hint at AI-based content and therefore, those areas are vague/repetitive and generic. More critical review and author discussion would add more originality and academic value. </w:t>
            </w:r>
          </w:p>
          <w:p w14:paraId="4933C181" w14:textId="77777777" w:rsidR="009C1B06" w:rsidRPr="009C1B06" w:rsidRDefault="009C1B06" w:rsidP="009C1B06">
            <w:pPr>
              <w:spacing w:before="100" w:beforeAutospacing="1" w:after="100" w:afterAutospacing="1"/>
              <w:rPr>
                <w:rFonts w:ascii="Times New Roman" w:eastAsia="Times New Roman" w:hAnsi="Times New Roman" w:cs="Times New Roman"/>
                <w:sz w:val="24"/>
                <w:szCs w:val="24"/>
              </w:rPr>
            </w:pPr>
            <w:r w:rsidRPr="009C1B06">
              <w:rPr>
                <w:rFonts w:ascii="Times New Roman" w:eastAsia="Times New Roman" w:hAnsi="Times New Roman" w:cs="Times New Roman"/>
                <w:b/>
                <w:sz w:val="24"/>
                <w:szCs w:val="24"/>
              </w:rPr>
              <w:t>Introduction:</w:t>
            </w:r>
            <w:r w:rsidRPr="009C1B06">
              <w:rPr>
                <w:rFonts w:ascii="Times New Roman" w:eastAsia="Times New Roman" w:hAnsi="Times New Roman" w:cs="Times New Roman"/>
                <w:sz w:val="24"/>
                <w:szCs w:val="24"/>
              </w:rPr>
              <w:t xml:space="preserve"> Replace group AI-sounding sentences (for example, "Correct staff-task matching assists not only the efficiency of the service delivery process but adds to staff motivation, contributing to the overall corporate brand visual identity") with either domain specific references, or references in real industries. Elicit how your contribution is different to previous work on HR/job-matching. Make it easy for the reader to get your novelty contribution: what makes the study different? </w:t>
            </w:r>
          </w:p>
          <w:p w14:paraId="619352D2" w14:textId="77777777" w:rsidR="009C1B06" w:rsidRPr="009C1B06" w:rsidRDefault="009C1B06" w:rsidP="009C1B06">
            <w:pPr>
              <w:spacing w:before="100" w:beforeAutospacing="1" w:after="100" w:afterAutospacing="1"/>
              <w:rPr>
                <w:rFonts w:ascii="Times New Roman" w:eastAsia="Times New Roman" w:hAnsi="Times New Roman" w:cs="Times New Roman"/>
                <w:sz w:val="24"/>
                <w:szCs w:val="24"/>
              </w:rPr>
            </w:pPr>
            <w:r w:rsidRPr="009C1B06">
              <w:rPr>
                <w:rFonts w:ascii="Times New Roman" w:eastAsia="Times New Roman" w:hAnsi="Times New Roman" w:cs="Times New Roman"/>
                <w:sz w:val="24"/>
                <w:szCs w:val="24"/>
              </w:rPr>
              <w:t xml:space="preserve">Where do you include limitations (for example, a single-business dataset has implications for generalizing the findings)? </w:t>
            </w:r>
          </w:p>
          <w:p w14:paraId="6BDD293D" w14:textId="77777777" w:rsidR="009C1B06" w:rsidRPr="009C1B06" w:rsidRDefault="009C1B06" w:rsidP="009C1B06">
            <w:pPr>
              <w:spacing w:before="100" w:beforeAutospacing="1" w:after="100" w:afterAutospacing="1"/>
              <w:rPr>
                <w:rFonts w:ascii="Times New Roman" w:eastAsia="Times New Roman" w:hAnsi="Times New Roman" w:cs="Times New Roman"/>
                <w:sz w:val="24"/>
                <w:szCs w:val="24"/>
              </w:rPr>
            </w:pPr>
            <w:r w:rsidRPr="009C1B06">
              <w:rPr>
                <w:rFonts w:ascii="Times New Roman" w:eastAsia="Times New Roman" w:hAnsi="Times New Roman" w:cs="Times New Roman"/>
                <w:sz w:val="24"/>
                <w:szCs w:val="24"/>
              </w:rPr>
              <w:t xml:space="preserve">Where you have included models with multiple versions make sure you do not repeat the definitions (for example, "SVM Models 1-5 investigated different kernels and </w:t>
            </w:r>
            <w:proofErr w:type="spellStart"/>
            <w:r w:rsidRPr="009C1B06">
              <w:rPr>
                <w:rFonts w:ascii="Times New Roman" w:eastAsia="Times New Roman" w:hAnsi="Times New Roman" w:cs="Times New Roman"/>
                <w:sz w:val="24"/>
                <w:szCs w:val="24"/>
              </w:rPr>
              <w:t>hyperparameter</w:t>
            </w:r>
            <w:proofErr w:type="spellEnd"/>
            <w:r w:rsidRPr="009C1B06">
              <w:rPr>
                <w:rFonts w:ascii="Times New Roman" w:eastAsia="Times New Roman" w:hAnsi="Times New Roman" w:cs="Times New Roman"/>
                <w:sz w:val="24"/>
                <w:szCs w:val="24"/>
              </w:rPr>
              <w:t xml:space="preserve"> tuning options"). </w:t>
            </w:r>
          </w:p>
          <w:p w14:paraId="17DBDEA3" w14:textId="77777777" w:rsidR="009C1B06" w:rsidRPr="009C1B06" w:rsidRDefault="009C1B06" w:rsidP="009C1B06">
            <w:pPr>
              <w:pStyle w:val="NormalWeb"/>
              <w:spacing w:line="276" w:lineRule="auto"/>
            </w:pPr>
            <w:r w:rsidRPr="009C1B06">
              <w:t>The results section was good, with a good summary of the results displayed in Table 3, with the important models metrics (i.e. Precision, Recall, Accuracy, F1) and a keen description of the best performer (</w:t>
            </w:r>
            <w:proofErr w:type="spellStart"/>
            <w:r w:rsidRPr="009C1B06">
              <w:t>LightGBM</w:t>
            </w:r>
            <w:proofErr w:type="spellEnd"/>
            <w:r w:rsidRPr="009C1B06">
              <w:t xml:space="preserve"> + Bagging).</w:t>
            </w:r>
            <w:r w:rsidRPr="009C1B06">
              <w:br/>
            </w:r>
            <w:r w:rsidRPr="009C1B06">
              <w:br/>
              <w:t>The conclusion concisely makes sense of the study, and reiterates the important findings and the best model (</w:t>
            </w:r>
            <w:proofErr w:type="spellStart"/>
            <w:r w:rsidRPr="009C1B06">
              <w:t>LightGBM</w:t>
            </w:r>
            <w:proofErr w:type="spellEnd"/>
            <w:r w:rsidRPr="009C1B06">
              <w:t xml:space="preserve"> + Bagging). </w:t>
            </w:r>
            <w:bookmarkStart w:id="0" w:name="_GoBack"/>
            <w:bookmarkEnd w:id="0"/>
          </w:p>
          <w:p w14:paraId="68F8CF9B" w14:textId="77777777" w:rsidR="009C1B06" w:rsidRPr="009C1B06" w:rsidRDefault="009C1B06" w:rsidP="009C1B06">
            <w:pPr>
              <w:spacing w:before="100" w:beforeAutospacing="1" w:after="100" w:afterAutospacing="1"/>
              <w:rPr>
                <w:rFonts w:ascii="Times New Roman" w:eastAsia="Times New Roman" w:hAnsi="Times New Roman" w:cs="Times New Roman"/>
                <w:sz w:val="24"/>
                <w:szCs w:val="24"/>
              </w:rPr>
            </w:pPr>
            <w:r w:rsidRPr="009C1B06">
              <w:rPr>
                <w:rFonts w:ascii="Times New Roman" w:eastAsia="Times New Roman" w:hAnsi="Times New Roman" w:cs="Times New Roman"/>
                <w:b/>
                <w:sz w:val="24"/>
                <w:szCs w:val="24"/>
              </w:rPr>
              <w:t>References:</w:t>
            </w:r>
            <w:r w:rsidRPr="009C1B06">
              <w:rPr>
                <w:rFonts w:ascii="Times New Roman" w:eastAsia="Times New Roman" w:hAnsi="Times New Roman" w:cs="Times New Roman"/>
                <w:sz w:val="24"/>
                <w:szCs w:val="24"/>
              </w:rPr>
              <w:t xml:space="preserve"> The references were updated. </w:t>
            </w:r>
          </w:p>
          <w:p w14:paraId="2C416D96" w14:textId="77777777" w:rsidR="009C1B06" w:rsidRPr="009C1B06" w:rsidRDefault="009C1B06" w:rsidP="009C1B06">
            <w:pPr>
              <w:spacing w:before="100" w:beforeAutospacing="1" w:after="100" w:afterAutospacing="1"/>
              <w:rPr>
                <w:rFonts w:ascii="Times New Roman" w:eastAsia="Times New Roman" w:hAnsi="Times New Roman" w:cs="Times New Roman"/>
                <w:sz w:val="24"/>
                <w:szCs w:val="24"/>
              </w:rPr>
            </w:pPr>
            <w:r w:rsidRPr="009C1B06">
              <w:rPr>
                <w:rFonts w:ascii="Times New Roman" w:eastAsia="Times New Roman" w:hAnsi="Times New Roman" w:cs="Times New Roman"/>
                <w:sz w:val="24"/>
                <w:szCs w:val="24"/>
              </w:rPr>
              <w:t>The paper can be accepted in its revised form with some minor changes.</w:t>
            </w:r>
          </w:p>
          <w:p w14:paraId="04D0993F" w14:textId="4903301B" w:rsidR="00BB47F4" w:rsidRPr="007E612C" w:rsidRDefault="00BB47F4" w:rsidP="009C1B06">
            <w:pPr>
              <w:spacing w:before="100" w:beforeAutospacing="1" w:after="100" w:afterAutospacing="1" w:line="240" w:lineRule="auto"/>
              <w:rPr>
                <w:rFonts w:ascii="Times New Roman" w:eastAsia="Times New Roman" w:hAnsi="Times New Roman" w:cs="Times New Roman"/>
                <w:bCs/>
                <w:color w:val="000000"/>
                <w:shd w:val="clear" w:color="auto" w:fill="FFFFFF"/>
                <w:lang w:val="en-IN" w:eastAsia="en-IN"/>
              </w:rPr>
            </w:pPr>
          </w:p>
        </w:tc>
      </w:tr>
    </w:tbl>
    <w:p w14:paraId="2A943DF6" w14:textId="77777777" w:rsidR="007C519D" w:rsidRDefault="00637F9A"/>
    <w:sectPr w:rsidR="007C519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558CA"/>
    <w:multiLevelType w:val="hybridMultilevel"/>
    <w:tmpl w:val="323A6C74"/>
    <w:lvl w:ilvl="0" w:tplc="40090001">
      <w:start w:val="1"/>
      <w:numFmt w:val="bullet"/>
      <w:lvlText w:val=""/>
      <w:lvlJc w:val="left"/>
      <w:pPr>
        <w:ind w:left="2385" w:hanging="360"/>
      </w:pPr>
      <w:rPr>
        <w:rFonts w:ascii="Symbol" w:hAnsi="Symbol" w:hint="default"/>
      </w:rPr>
    </w:lvl>
    <w:lvl w:ilvl="1" w:tplc="40090003" w:tentative="1">
      <w:start w:val="1"/>
      <w:numFmt w:val="bullet"/>
      <w:lvlText w:val="o"/>
      <w:lvlJc w:val="left"/>
      <w:pPr>
        <w:ind w:left="3105" w:hanging="360"/>
      </w:pPr>
      <w:rPr>
        <w:rFonts w:ascii="Courier New" w:hAnsi="Courier New" w:cs="Courier New" w:hint="default"/>
      </w:rPr>
    </w:lvl>
    <w:lvl w:ilvl="2" w:tplc="40090005" w:tentative="1">
      <w:start w:val="1"/>
      <w:numFmt w:val="bullet"/>
      <w:lvlText w:val=""/>
      <w:lvlJc w:val="left"/>
      <w:pPr>
        <w:ind w:left="3825" w:hanging="360"/>
      </w:pPr>
      <w:rPr>
        <w:rFonts w:ascii="Wingdings" w:hAnsi="Wingdings" w:hint="default"/>
      </w:rPr>
    </w:lvl>
    <w:lvl w:ilvl="3" w:tplc="40090001" w:tentative="1">
      <w:start w:val="1"/>
      <w:numFmt w:val="bullet"/>
      <w:lvlText w:val=""/>
      <w:lvlJc w:val="left"/>
      <w:pPr>
        <w:ind w:left="4545" w:hanging="360"/>
      </w:pPr>
      <w:rPr>
        <w:rFonts w:ascii="Symbol" w:hAnsi="Symbol" w:hint="default"/>
      </w:rPr>
    </w:lvl>
    <w:lvl w:ilvl="4" w:tplc="40090003" w:tentative="1">
      <w:start w:val="1"/>
      <w:numFmt w:val="bullet"/>
      <w:lvlText w:val="o"/>
      <w:lvlJc w:val="left"/>
      <w:pPr>
        <w:ind w:left="5265" w:hanging="360"/>
      </w:pPr>
      <w:rPr>
        <w:rFonts w:ascii="Courier New" w:hAnsi="Courier New" w:cs="Courier New" w:hint="default"/>
      </w:rPr>
    </w:lvl>
    <w:lvl w:ilvl="5" w:tplc="40090005" w:tentative="1">
      <w:start w:val="1"/>
      <w:numFmt w:val="bullet"/>
      <w:lvlText w:val=""/>
      <w:lvlJc w:val="left"/>
      <w:pPr>
        <w:ind w:left="5985" w:hanging="360"/>
      </w:pPr>
      <w:rPr>
        <w:rFonts w:ascii="Wingdings" w:hAnsi="Wingdings" w:hint="default"/>
      </w:rPr>
    </w:lvl>
    <w:lvl w:ilvl="6" w:tplc="40090001" w:tentative="1">
      <w:start w:val="1"/>
      <w:numFmt w:val="bullet"/>
      <w:lvlText w:val=""/>
      <w:lvlJc w:val="left"/>
      <w:pPr>
        <w:ind w:left="6705" w:hanging="360"/>
      </w:pPr>
      <w:rPr>
        <w:rFonts w:ascii="Symbol" w:hAnsi="Symbol" w:hint="default"/>
      </w:rPr>
    </w:lvl>
    <w:lvl w:ilvl="7" w:tplc="40090003" w:tentative="1">
      <w:start w:val="1"/>
      <w:numFmt w:val="bullet"/>
      <w:lvlText w:val="o"/>
      <w:lvlJc w:val="left"/>
      <w:pPr>
        <w:ind w:left="7425" w:hanging="360"/>
      </w:pPr>
      <w:rPr>
        <w:rFonts w:ascii="Courier New" w:hAnsi="Courier New" w:cs="Courier New" w:hint="default"/>
      </w:rPr>
    </w:lvl>
    <w:lvl w:ilvl="8" w:tplc="40090005" w:tentative="1">
      <w:start w:val="1"/>
      <w:numFmt w:val="bullet"/>
      <w:lvlText w:val=""/>
      <w:lvlJc w:val="left"/>
      <w:pPr>
        <w:ind w:left="8145" w:hanging="360"/>
      </w:pPr>
      <w:rPr>
        <w:rFonts w:ascii="Wingdings" w:hAnsi="Wingdings" w:hint="default"/>
      </w:rPr>
    </w:lvl>
  </w:abstractNum>
  <w:abstractNum w:abstractNumId="1">
    <w:nsid w:val="16A315F2"/>
    <w:multiLevelType w:val="hybridMultilevel"/>
    <w:tmpl w:val="17C65486"/>
    <w:lvl w:ilvl="0" w:tplc="40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nsid w:val="263E5FEF"/>
    <w:multiLevelType w:val="hybridMultilevel"/>
    <w:tmpl w:val="4A0E7FB6"/>
    <w:lvl w:ilvl="0" w:tplc="0409000D">
      <w:start w:val="1"/>
      <w:numFmt w:val="bullet"/>
      <w:lvlText w:val=""/>
      <w:lvlJc w:val="left"/>
      <w:pPr>
        <w:ind w:left="1845" w:hanging="360"/>
      </w:pPr>
      <w:rPr>
        <w:rFonts w:ascii="Wingdings" w:hAnsi="Wingdings"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3">
    <w:nsid w:val="39B16C18"/>
    <w:multiLevelType w:val="hybridMultilevel"/>
    <w:tmpl w:val="6B48453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3BD8204E"/>
    <w:multiLevelType w:val="hybridMultilevel"/>
    <w:tmpl w:val="F25E870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3C3456D7"/>
    <w:multiLevelType w:val="hybridMultilevel"/>
    <w:tmpl w:val="75385246"/>
    <w:lvl w:ilvl="0" w:tplc="4009000D">
      <w:start w:val="1"/>
      <w:numFmt w:val="bullet"/>
      <w:lvlText w:val=""/>
      <w:lvlJc w:val="left"/>
      <w:pPr>
        <w:ind w:left="1665" w:hanging="360"/>
      </w:pPr>
      <w:rPr>
        <w:rFonts w:ascii="Wingdings" w:hAnsi="Wingdings" w:hint="default"/>
      </w:rPr>
    </w:lvl>
    <w:lvl w:ilvl="1" w:tplc="40090003" w:tentative="1">
      <w:start w:val="1"/>
      <w:numFmt w:val="bullet"/>
      <w:lvlText w:val="o"/>
      <w:lvlJc w:val="left"/>
      <w:pPr>
        <w:ind w:left="2385" w:hanging="360"/>
      </w:pPr>
      <w:rPr>
        <w:rFonts w:ascii="Courier New" w:hAnsi="Courier New" w:cs="Courier New" w:hint="default"/>
      </w:rPr>
    </w:lvl>
    <w:lvl w:ilvl="2" w:tplc="40090005" w:tentative="1">
      <w:start w:val="1"/>
      <w:numFmt w:val="bullet"/>
      <w:lvlText w:val=""/>
      <w:lvlJc w:val="left"/>
      <w:pPr>
        <w:ind w:left="3105" w:hanging="360"/>
      </w:pPr>
      <w:rPr>
        <w:rFonts w:ascii="Wingdings" w:hAnsi="Wingdings" w:hint="default"/>
      </w:rPr>
    </w:lvl>
    <w:lvl w:ilvl="3" w:tplc="40090001" w:tentative="1">
      <w:start w:val="1"/>
      <w:numFmt w:val="bullet"/>
      <w:lvlText w:val=""/>
      <w:lvlJc w:val="left"/>
      <w:pPr>
        <w:ind w:left="3825" w:hanging="360"/>
      </w:pPr>
      <w:rPr>
        <w:rFonts w:ascii="Symbol" w:hAnsi="Symbol" w:hint="default"/>
      </w:rPr>
    </w:lvl>
    <w:lvl w:ilvl="4" w:tplc="40090003" w:tentative="1">
      <w:start w:val="1"/>
      <w:numFmt w:val="bullet"/>
      <w:lvlText w:val="o"/>
      <w:lvlJc w:val="left"/>
      <w:pPr>
        <w:ind w:left="4545" w:hanging="360"/>
      </w:pPr>
      <w:rPr>
        <w:rFonts w:ascii="Courier New" w:hAnsi="Courier New" w:cs="Courier New" w:hint="default"/>
      </w:rPr>
    </w:lvl>
    <w:lvl w:ilvl="5" w:tplc="40090005" w:tentative="1">
      <w:start w:val="1"/>
      <w:numFmt w:val="bullet"/>
      <w:lvlText w:val=""/>
      <w:lvlJc w:val="left"/>
      <w:pPr>
        <w:ind w:left="5265" w:hanging="360"/>
      </w:pPr>
      <w:rPr>
        <w:rFonts w:ascii="Wingdings" w:hAnsi="Wingdings" w:hint="default"/>
      </w:rPr>
    </w:lvl>
    <w:lvl w:ilvl="6" w:tplc="40090001" w:tentative="1">
      <w:start w:val="1"/>
      <w:numFmt w:val="bullet"/>
      <w:lvlText w:val=""/>
      <w:lvlJc w:val="left"/>
      <w:pPr>
        <w:ind w:left="5985" w:hanging="360"/>
      </w:pPr>
      <w:rPr>
        <w:rFonts w:ascii="Symbol" w:hAnsi="Symbol" w:hint="default"/>
      </w:rPr>
    </w:lvl>
    <w:lvl w:ilvl="7" w:tplc="40090003" w:tentative="1">
      <w:start w:val="1"/>
      <w:numFmt w:val="bullet"/>
      <w:lvlText w:val="o"/>
      <w:lvlJc w:val="left"/>
      <w:pPr>
        <w:ind w:left="6705" w:hanging="360"/>
      </w:pPr>
      <w:rPr>
        <w:rFonts w:ascii="Courier New" w:hAnsi="Courier New" w:cs="Courier New" w:hint="default"/>
      </w:rPr>
    </w:lvl>
    <w:lvl w:ilvl="8" w:tplc="40090005" w:tentative="1">
      <w:start w:val="1"/>
      <w:numFmt w:val="bullet"/>
      <w:lvlText w:val=""/>
      <w:lvlJc w:val="left"/>
      <w:pPr>
        <w:ind w:left="7425" w:hanging="360"/>
      </w:pPr>
      <w:rPr>
        <w:rFonts w:ascii="Wingdings" w:hAnsi="Wingdings" w:hint="default"/>
      </w:rPr>
    </w:lvl>
  </w:abstractNum>
  <w:abstractNum w:abstractNumId="6">
    <w:nsid w:val="42E5020F"/>
    <w:multiLevelType w:val="hybridMultilevel"/>
    <w:tmpl w:val="4B3C91F8"/>
    <w:lvl w:ilvl="0" w:tplc="4009000D">
      <w:start w:val="1"/>
      <w:numFmt w:val="bullet"/>
      <w:lvlText w:val=""/>
      <w:lvlJc w:val="left"/>
      <w:pPr>
        <w:ind w:left="1485" w:hanging="360"/>
      </w:pPr>
      <w:rPr>
        <w:rFonts w:ascii="Wingdings" w:hAnsi="Wingdings" w:hint="default"/>
      </w:rPr>
    </w:lvl>
    <w:lvl w:ilvl="1" w:tplc="40090003" w:tentative="1">
      <w:start w:val="1"/>
      <w:numFmt w:val="bullet"/>
      <w:lvlText w:val="o"/>
      <w:lvlJc w:val="left"/>
      <w:pPr>
        <w:ind w:left="2205" w:hanging="360"/>
      </w:pPr>
      <w:rPr>
        <w:rFonts w:ascii="Courier New" w:hAnsi="Courier New" w:cs="Courier New" w:hint="default"/>
      </w:rPr>
    </w:lvl>
    <w:lvl w:ilvl="2" w:tplc="40090005" w:tentative="1">
      <w:start w:val="1"/>
      <w:numFmt w:val="bullet"/>
      <w:lvlText w:val=""/>
      <w:lvlJc w:val="left"/>
      <w:pPr>
        <w:ind w:left="2925" w:hanging="360"/>
      </w:pPr>
      <w:rPr>
        <w:rFonts w:ascii="Wingdings" w:hAnsi="Wingdings" w:hint="default"/>
      </w:rPr>
    </w:lvl>
    <w:lvl w:ilvl="3" w:tplc="40090001" w:tentative="1">
      <w:start w:val="1"/>
      <w:numFmt w:val="bullet"/>
      <w:lvlText w:val=""/>
      <w:lvlJc w:val="left"/>
      <w:pPr>
        <w:ind w:left="3645" w:hanging="360"/>
      </w:pPr>
      <w:rPr>
        <w:rFonts w:ascii="Symbol" w:hAnsi="Symbol" w:hint="default"/>
      </w:rPr>
    </w:lvl>
    <w:lvl w:ilvl="4" w:tplc="40090003" w:tentative="1">
      <w:start w:val="1"/>
      <w:numFmt w:val="bullet"/>
      <w:lvlText w:val="o"/>
      <w:lvlJc w:val="left"/>
      <w:pPr>
        <w:ind w:left="4365" w:hanging="360"/>
      </w:pPr>
      <w:rPr>
        <w:rFonts w:ascii="Courier New" w:hAnsi="Courier New" w:cs="Courier New" w:hint="default"/>
      </w:rPr>
    </w:lvl>
    <w:lvl w:ilvl="5" w:tplc="40090005" w:tentative="1">
      <w:start w:val="1"/>
      <w:numFmt w:val="bullet"/>
      <w:lvlText w:val=""/>
      <w:lvlJc w:val="left"/>
      <w:pPr>
        <w:ind w:left="5085" w:hanging="360"/>
      </w:pPr>
      <w:rPr>
        <w:rFonts w:ascii="Wingdings" w:hAnsi="Wingdings" w:hint="default"/>
      </w:rPr>
    </w:lvl>
    <w:lvl w:ilvl="6" w:tplc="40090001" w:tentative="1">
      <w:start w:val="1"/>
      <w:numFmt w:val="bullet"/>
      <w:lvlText w:val=""/>
      <w:lvlJc w:val="left"/>
      <w:pPr>
        <w:ind w:left="5805" w:hanging="360"/>
      </w:pPr>
      <w:rPr>
        <w:rFonts w:ascii="Symbol" w:hAnsi="Symbol" w:hint="default"/>
      </w:rPr>
    </w:lvl>
    <w:lvl w:ilvl="7" w:tplc="40090003" w:tentative="1">
      <w:start w:val="1"/>
      <w:numFmt w:val="bullet"/>
      <w:lvlText w:val="o"/>
      <w:lvlJc w:val="left"/>
      <w:pPr>
        <w:ind w:left="6525" w:hanging="360"/>
      </w:pPr>
      <w:rPr>
        <w:rFonts w:ascii="Courier New" w:hAnsi="Courier New" w:cs="Courier New" w:hint="default"/>
      </w:rPr>
    </w:lvl>
    <w:lvl w:ilvl="8" w:tplc="40090005" w:tentative="1">
      <w:start w:val="1"/>
      <w:numFmt w:val="bullet"/>
      <w:lvlText w:val=""/>
      <w:lvlJc w:val="left"/>
      <w:pPr>
        <w:ind w:left="7245" w:hanging="360"/>
      </w:pPr>
      <w:rPr>
        <w:rFonts w:ascii="Wingdings" w:hAnsi="Wingdings" w:hint="default"/>
      </w:rPr>
    </w:lvl>
  </w:abstractNum>
  <w:abstractNum w:abstractNumId="7">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537619C8"/>
    <w:multiLevelType w:val="hybridMultilevel"/>
    <w:tmpl w:val="857EC356"/>
    <w:lvl w:ilvl="0" w:tplc="4009000D">
      <w:start w:val="1"/>
      <w:numFmt w:val="bullet"/>
      <w:lvlText w:val=""/>
      <w:lvlJc w:val="left"/>
      <w:pPr>
        <w:ind w:left="2385" w:hanging="360"/>
      </w:pPr>
      <w:rPr>
        <w:rFonts w:ascii="Wingdings" w:hAnsi="Wingdings" w:hint="default"/>
      </w:rPr>
    </w:lvl>
    <w:lvl w:ilvl="1" w:tplc="40090003" w:tentative="1">
      <w:start w:val="1"/>
      <w:numFmt w:val="bullet"/>
      <w:lvlText w:val="o"/>
      <w:lvlJc w:val="left"/>
      <w:pPr>
        <w:ind w:left="3105" w:hanging="360"/>
      </w:pPr>
      <w:rPr>
        <w:rFonts w:ascii="Courier New" w:hAnsi="Courier New" w:cs="Courier New" w:hint="default"/>
      </w:rPr>
    </w:lvl>
    <w:lvl w:ilvl="2" w:tplc="40090005" w:tentative="1">
      <w:start w:val="1"/>
      <w:numFmt w:val="bullet"/>
      <w:lvlText w:val=""/>
      <w:lvlJc w:val="left"/>
      <w:pPr>
        <w:ind w:left="3825" w:hanging="360"/>
      </w:pPr>
      <w:rPr>
        <w:rFonts w:ascii="Wingdings" w:hAnsi="Wingdings" w:hint="default"/>
      </w:rPr>
    </w:lvl>
    <w:lvl w:ilvl="3" w:tplc="40090001" w:tentative="1">
      <w:start w:val="1"/>
      <w:numFmt w:val="bullet"/>
      <w:lvlText w:val=""/>
      <w:lvlJc w:val="left"/>
      <w:pPr>
        <w:ind w:left="4545" w:hanging="360"/>
      </w:pPr>
      <w:rPr>
        <w:rFonts w:ascii="Symbol" w:hAnsi="Symbol" w:hint="default"/>
      </w:rPr>
    </w:lvl>
    <w:lvl w:ilvl="4" w:tplc="40090003" w:tentative="1">
      <w:start w:val="1"/>
      <w:numFmt w:val="bullet"/>
      <w:lvlText w:val="o"/>
      <w:lvlJc w:val="left"/>
      <w:pPr>
        <w:ind w:left="5265" w:hanging="360"/>
      </w:pPr>
      <w:rPr>
        <w:rFonts w:ascii="Courier New" w:hAnsi="Courier New" w:cs="Courier New" w:hint="default"/>
      </w:rPr>
    </w:lvl>
    <w:lvl w:ilvl="5" w:tplc="40090005" w:tentative="1">
      <w:start w:val="1"/>
      <w:numFmt w:val="bullet"/>
      <w:lvlText w:val=""/>
      <w:lvlJc w:val="left"/>
      <w:pPr>
        <w:ind w:left="5985" w:hanging="360"/>
      </w:pPr>
      <w:rPr>
        <w:rFonts w:ascii="Wingdings" w:hAnsi="Wingdings" w:hint="default"/>
      </w:rPr>
    </w:lvl>
    <w:lvl w:ilvl="6" w:tplc="40090001" w:tentative="1">
      <w:start w:val="1"/>
      <w:numFmt w:val="bullet"/>
      <w:lvlText w:val=""/>
      <w:lvlJc w:val="left"/>
      <w:pPr>
        <w:ind w:left="6705" w:hanging="360"/>
      </w:pPr>
      <w:rPr>
        <w:rFonts w:ascii="Symbol" w:hAnsi="Symbol" w:hint="default"/>
      </w:rPr>
    </w:lvl>
    <w:lvl w:ilvl="7" w:tplc="40090003" w:tentative="1">
      <w:start w:val="1"/>
      <w:numFmt w:val="bullet"/>
      <w:lvlText w:val="o"/>
      <w:lvlJc w:val="left"/>
      <w:pPr>
        <w:ind w:left="7425" w:hanging="360"/>
      </w:pPr>
      <w:rPr>
        <w:rFonts w:ascii="Courier New" w:hAnsi="Courier New" w:cs="Courier New" w:hint="default"/>
      </w:rPr>
    </w:lvl>
    <w:lvl w:ilvl="8" w:tplc="40090005" w:tentative="1">
      <w:start w:val="1"/>
      <w:numFmt w:val="bullet"/>
      <w:lvlText w:val=""/>
      <w:lvlJc w:val="left"/>
      <w:pPr>
        <w:ind w:left="8145" w:hanging="360"/>
      </w:pPr>
      <w:rPr>
        <w:rFonts w:ascii="Wingdings" w:hAnsi="Wingdings" w:hint="default"/>
      </w:rPr>
    </w:lvl>
  </w:abstractNum>
  <w:abstractNum w:abstractNumId="9">
    <w:nsid w:val="5DE01F51"/>
    <w:multiLevelType w:val="hybridMultilevel"/>
    <w:tmpl w:val="3024599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0">
    <w:nsid w:val="67225795"/>
    <w:multiLevelType w:val="hybridMultilevel"/>
    <w:tmpl w:val="82D0E90A"/>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7"/>
  </w:num>
  <w:num w:numId="2">
    <w:abstractNumId w:val="10"/>
  </w:num>
  <w:num w:numId="3">
    <w:abstractNumId w:val="5"/>
  </w:num>
  <w:num w:numId="4">
    <w:abstractNumId w:val="9"/>
  </w:num>
  <w:num w:numId="5">
    <w:abstractNumId w:val="3"/>
  </w:num>
  <w:num w:numId="6">
    <w:abstractNumId w:val="0"/>
  </w:num>
  <w:num w:numId="7">
    <w:abstractNumId w:val="8"/>
  </w:num>
  <w:num w:numId="8">
    <w:abstractNumId w:val="4"/>
  </w:num>
  <w:num w:numId="9">
    <w:abstractNumId w:val="6"/>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82C"/>
    <w:rsid w:val="0001618A"/>
    <w:rsid w:val="00056078"/>
    <w:rsid w:val="00063976"/>
    <w:rsid w:val="000A26D8"/>
    <w:rsid w:val="000A2DF5"/>
    <w:rsid w:val="000C00B2"/>
    <w:rsid w:val="00117F2C"/>
    <w:rsid w:val="00123677"/>
    <w:rsid w:val="001260C6"/>
    <w:rsid w:val="00126192"/>
    <w:rsid w:val="00136AAC"/>
    <w:rsid w:val="001444EB"/>
    <w:rsid w:val="00145030"/>
    <w:rsid w:val="00164001"/>
    <w:rsid w:val="00181562"/>
    <w:rsid w:val="001A0AAE"/>
    <w:rsid w:val="001B60E9"/>
    <w:rsid w:val="001D3430"/>
    <w:rsid w:val="001D3AF0"/>
    <w:rsid w:val="001E7706"/>
    <w:rsid w:val="001E7D90"/>
    <w:rsid w:val="001F1CBD"/>
    <w:rsid w:val="00203FFD"/>
    <w:rsid w:val="002144FC"/>
    <w:rsid w:val="00222559"/>
    <w:rsid w:val="002313EB"/>
    <w:rsid w:val="00236B79"/>
    <w:rsid w:val="002634A3"/>
    <w:rsid w:val="00295F27"/>
    <w:rsid w:val="002B6D0F"/>
    <w:rsid w:val="002F777E"/>
    <w:rsid w:val="002F7A87"/>
    <w:rsid w:val="003114F1"/>
    <w:rsid w:val="00335BC3"/>
    <w:rsid w:val="0036309E"/>
    <w:rsid w:val="003C20E7"/>
    <w:rsid w:val="003D5BDD"/>
    <w:rsid w:val="00412332"/>
    <w:rsid w:val="004454B1"/>
    <w:rsid w:val="004543BB"/>
    <w:rsid w:val="00454DA8"/>
    <w:rsid w:val="0047492B"/>
    <w:rsid w:val="0048159B"/>
    <w:rsid w:val="00494B7B"/>
    <w:rsid w:val="004D0653"/>
    <w:rsid w:val="004F2490"/>
    <w:rsid w:val="00523FE2"/>
    <w:rsid w:val="0057557C"/>
    <w:rsid w:val="005A451F"/>
    <w:rsid w:val="005A4CAF"/>
    <w:rsid w:val="005A7FB0"/>
    <w:rsid w:val="005B1FFB"/>
    <w:rsid w:val="005B43F2"/>
    <w:rsid w:val="005D1939"/>
    <w:rsid w:val="005F3294"/>
    <w:rsid w:val="00637F9A"/>
    <w:rsid w:val="006A29D4"/>
    <w:rsid w:val="00702496"/>
    <w:rsid w:val="00702C87"/>
    <w:rsid w:val="0076157C"/>
    <w:rsid w:val="00766199"/>
    <w:rsid w:val="00781BC0"/>
    <w:rsid w:val="007823C8"/>
    <w:rsid w:val="00782A68"/>
    <w:rsid w:val="0078766F"/>
    <w:rsid w:val="007B2856"/>
    <w:rsid w:val="007D40FF"/>
    <w:rsid w:val="007E2FB6"/>
    <w:rsid w:val="007E612C"/>
    <w:rsid w:val="008032E5"/>
    <w:rsid w:val="0082274A"/>
    <w:rsid w:val="00825654"/>
    <w:rsid w:val="00833FEE"/>
    <w:rsid w:val="008477ED"/>
    <w:rsid w:val="008612AC"/>
    <w:rsid w:val="0086582C"/>
    <w:rsid w:val="00876F9E"/>
    <w:rsid w:val="0088190F"/>
    <w:rsid w:val="0088270B"/>
    <w:rsid w:val="008C79E1"/>
    <w:rsid w:val="008F69D1"/>
    <w:rsid w:val="00900A63"/>
    <w:rsid w:val="00911F72"/>
    <w:rsid w:val="00921E70"/>
    <w:rsid w:val="00922E55"/>
    <w:rsid w:val="009625E2"/>
    <w:rsid w:val="009B3B5D"/>
    <w:rsid w:val="009C1B06"/>
    <w:rsid w:val="009C3F0E"/>
    <w:rsid w:val="009E040F"/>
    <w:rsid w:val="009F239B"/>
    <w:rsid w:val="009F4D69"/>
    <w:rsid w:val="00A40B4F"/>
    <w:rsid w:val="00A618E5"/>
    <w:rsid w:val="00A73D92"/>
    <w:rsid w:val="00AC711F"/>
    <w:rsid w:val="00AD41E4"/>
    <w:rsid w:val="00B076A2"/>
    <w:rsid w:val="00B2621E"/>
    <w:rsid w:val="00B36B53"/>
    <w:rsid w:val="00B469B8"/>
    <w:rsid w:val="00B81AB2"/>
    <w:rsid w:val="00BA3555"/>
    <w:rsid w:val="00BA4203"/>
    <w:rsid w:val="00BB47F4"/>
    <w:rsid w:val="00BF1469"/>
    <w:rsid w:val="00C16A36"/>
    <w:rsid w:val="00C203AC"/>
    <w:rsid w:val="00C7160C"/>
    <w:rsid w:val="00C92C39"/>
    <w:rsid w:val="00CB19E6"/>
    <w:rsid w:val="00CE002C"/>
    <w:rsid w:val="00CE67F9"/>
    <w:rsid w:val="00CF0769"/>
    <w:rsid w:val="00CF1A59"/>
    <w:rsid w:val="00D05099"/>
    <w:rsid w:val="00D142F9"/>
    <w:rsid w:val="00D17C4B"/>
    <w:rsid w:val="00D67C61"/>
    <w:rsid w:val="00D70B38"/>
    <w:rsid w:val="00DA1115"/>
    <w:rsid w:val="00DB3CCD"/>
    <w:rsid w:val="00DC08BE"/>
    <w:rsid w:val="00E042FD"/>
    <w:rsid w:val="00E04E70"/>
    <w:rsid w:val="00E61358"/>
    <w:rsid w:val="00E67A55"/>
    <w:rsid w:val="00E67D13"/>
    <w:rsid w:val="00E825A0"/>
    <w:rsid w:val="00E94069"/>
    <w:rsid w:val="00EC5A1F"/>
    <w:rsid w:val="00EE3F0F"/>
    <w:rsid w:val="00F05DFC"/>
    <w:rsid w:val="00F061F5"/>
    <w:rsid w:val="00F36F8D"/>
    <w:rsid w:val="00F52AE1"/>
    <w:rsid w:val="00F555EB"/>
    <w:rsid w:val="00F67857"/>
    <w:rsid w:val="00FB4040"/>
    <w:rsid w:val="00FB6A98"/>
    <w:rsid w:val="00FC7687"/>
    <w:rsid w:val="00FD598F"/>
    <w:rsid w:val="00FF13BC"/>
    <w:rsid w:val="00FF259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D56A8"/>
  <w15:docId w15:val="{5A7B2D43-926E-497B-B572-5FBD07BEE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82C"/>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582C"/>
    <w:pPr>
      <w:ind w:left="720"/>
      <w:contextualSpacing/>
    </w:pPr>
  </w:style>
  <w:style w:type="character" w:styleId="Hyperlink">
    <w:name w:val="Hyperlink"/>
    <w:basedOn w:val="DefaultParagraphFont"/>
    <w:uiPriority w:val="99"/>
    <w:unhideWhenUsed/>
    <w:rsid w:val="00FF13BC"/>
    <w:rPr>
      <w:color w:val="0563C1" w:themeColor="hyperlink"/>
      <w:u w:val="single"/>
    </w:rPr>
  </w:style>
  <w:style w:type="paragraph" w:styleId="Title">
    <w:name w:val="Title"/>
    <w:basedOn w:val="Normal"/>
    <w:link w:val="TitleChar"/>
    <w:uiPriority w:val="10"/>
    <w:qFormat/>
    <w:rsid w:val="00F52AE1"/>
    <w:pPr>
      <w:widowControl w:val="0"/>
      <w:autoSpaceDE w:val="0"/>
      <w:autoSpaceDN w:val="0"/>
      <w:spacing w:before="161" w:after="0" w:line="240" w:lineRule="auto"/>
      <w:ind w:left="237"/>
    </w:pPr>
    <w:rPr>
      <w:rFonts w:ascii="Calibri" w:eastAsia="Calibri" w:hAnsi="Calibri" w:cs="Calibri"/>
      <w:sz w:val="41"/>
      <w:szCs w:val="41"/>
    </w:rPr>
  </w:style>
  <w:style w:type="character" w:customStyle="1" w:styleId="TitleChar">
    <w:name w:val="Title Char"/>
    <w:basedOn w:val="DefaultParagraphFont"/>
    <w:link w:val="Title"/>
    <w:uiPriority w:val="10"/>
    <w:rsid w:val="00F52AE1"/>
    <w:rPr>
      <w:rFonts w:ascii="Calibri" w:eastAsia="Calibri" w:hAnsi="Calibri" w:cs="Calibri"/>
      <w:sz w:val="41"/>
      <w:szCs w:val="41"/>
      <w:lang w:val="en-US"/>
    </w:rPr>
  </w:style>
  <w:style w:type="character" w:customStyle="1" w:styleId="ui-provider">
    <w:name w:val="ui-provider"/>
    <w:basedOn w:val="DefaultParagraphFont"/>
    <w:rsid w:val="00702C87"/>
  </w:style>
  <w:style w:type="paragraph" w:styleId="NormalWeb">
    <w:name w:val="Normal (Web)"/>
    <w:basedOn w:val="Normal"/>
    <w:uiPriority w:val="99"/>
    <w:unhideWhenUsed/>
    <w:rsid w:val="009B3B5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0314">
      <w:bodyDiv w:val="1"/>
      <w:marLeft w:val="0"/>
      <w:marRight w:val="0"/>
      <w:marTop w:val="0"/>
      <w:marBottom w:val="0"/>
      <w:divBdr>
        <w:top w:val="none" w:sz="0" w:space="0" w:color="auto"/>
        <w:left w:val="none" w:sz="0" w:space="0" w:color="auto"/>
        <w:bottom w:val="none" w:sz="0" w:space="0" w:color="auto"/>
        <w:right w:val="none" w:sz="0" w:space="0" w:color="auto"/>
      </w:divBdr>
    </w:div>
    <w:div w:id="95635517">
      <w:bodyDiv w:val="1"/>
      <w:marLeft w:val="0"/>
      <w:marRight w:val="0"/>
      <w:marTop w:val="0"/>
      <w:marBottom w:val="0"/>
      <w:divBdr>
        <w:top w:val="none" w:sz="0" w:space="0" w:color="auto"/>
        <w:left w:val="none" w:sz="0" w:space="0" w:color="auto"/>
        <w:bottom w:val="none" w:sz="0" w:space="0" w:color="auto"/>
        <w:right w:val="none" w:sz="0" w:space="0" w:color="auto"/>
      </w:divBdr>
    </w:div>
    <w:div w:id="269624526">
      <w:bodyDiv w:val="1"/>
      <w:marLeft w:val="0"/>
      <w:marRight w:val="0"/>
      <w:marTop w:val="0"/>
      <w:marBottom w:val="0"/>
      <w:divBdr>
        <w:top w:val="none" w:sz="0" w:space="0" w:color="auto"/>
        <w:left w:val="none" w:sz="0" w:space="0" w:color="auto"/>
        <w:bottom w:val="none" w:sz="0" w:space="0" w:color="auto"/>
        <w:right w:val="none" w:sz="0" w:space="0" w:color="auto"/>
      </w:divBdr>
    </w:div>
    <w:div w:id="331640769">
      <w:bodyDiv w:val="1"/>
      <w:marLeft w:val="0"/>
      <w:marRight w:val="0"/>
      <w:marTop w:val="0"/>
      <w:marBottom w:val="0"/>
      <w:divBdr>
        <w:top w:val="none" w:sz="0" w:space="0" w:color="auto"/>
        <w:left w:val="none" w:sz="0" w:space="0" w:color="auto"/>
        <w:bottom w:val="none" w:sz="0" w:space="0" w:color="auto"/>
        <w:right w:val="none" w:sz="0" w:space="0" w:color="auto"/>
      </w:divBdr>
    </w:div>
    <w:div w:id="364907883">
      <w:bodyDiv w:val="1"/>
      <w:marLeft w:val="0"/>
      <w:marRight w:val="0"/>
      <w:marTop w:val="0"/>
      <w:marBottom w:val="0"/>
      <w:divBdr>
        <w:top w:val="none" w:sz="0" w:space="0" w:color="auto"/>
        <w:left w:val="none" w:sz="0" w:space="0" w:color="auto"/>
        <w:bottom w:val="none" w:sz="0" w:space="0" w:color="auto"/>
        <w:right w:val="none" w:sz="0" w:space="0" w:color="auto"/>
      </w:divBdr>
    </w:div>
    <w:div w:id="386732873">
      <w:bodyDiv w:val="1"/>
      <w:marLeft w:val="0"/>
      <w:marRight w:val="0"/>
      <w:marTop w:val="0"/>
      <w:marBottom w:val="0"/>
      <w:divBdr>
        <w:top w:val="none" w:sz="0" w:space="0" w:color="auto"/>
        <w:left w:val="none" w:sz="0" w:space="0" w:color="auto"/>
        <w:bottom w:val="none" w:sz="0" w:space="0" w:color="auto"/>
        <w:right w:val="none" w:sz="0" w:space="0" w:color="auto"/>
      </w:divBdr>
    </w:div>
    <w:div w:id="399332104">
      <w:bodyDiv w:val="1"/>
      <w:marLeft w:val="0"/>
      <w:marRight w:val="0"/>
      <w:marTop w:val="0"/>
      <w:marBottom w:val="0"/>
      <w:divBdr>
        <w:top w:val="none" w:sz="0" w:space="0" w:color="auto"/>
        <w:left w:val="none" w:sz="0" w:space="0" w:color="auto"/>
        <w:bottom w:val="none" w:sz="0" w:space="0" w:color="auto"/>
        <w:right w:val="none" w:sz="0" w:space="0" w:color="auto"/>
      </w:divBdr>
    </w:div>
    <w:div w:id="411312756">
      <w:bodyDiv w:val="1"/>
      <w:marLeft w:val="0"/>
      <w:marRight w:val="0"/>
      <w:marTop w:val="0"/>
      <w:marBottom w:val="0"/>
      <w:divBdr>
        <w:top w:val="none" w:sz="0" w:space="0" w:color="auto"/>
        <w:left w:val="none" w:sz="0" w:space="0" w:color="auto"/>
        <w:bottom w:val="none" w:sz="0" w:space="0" w:color="auto"/>
        <w:right w:val="none" w:sz="0" w:space="0" w:color="auto"/>
      </w:divBdr>
    </w:div>
    <w:div w:id="417022193">
      <w:bodyDiv w:val="1"/>
      <w:marLeft w:val="0"/>
      <w:marRight w:val="0"/>
      <w:marTop w:val="0"/>
      <w:marBottom w:val="0"/>
      <w:divBdr>
        <w:top w:val="none" w:sz="0" w:space="0" w:color="auto"/>
        <w:left w:val="none" w:sz="0" w:space="0" w:color="auto"/>
        <w:bottom w:val="none" w:sz="0" w:space="0" w:color="auto"/>
        <w:right w:val="none" w:sz="0" w:space="0" w:color="auto"/>
      </w:divBdr>
    </w:div>
    <w:div w:id="478770680">
      <w:bodyDiv w:val="1"/>
      <w:marLeft w:val="0"/>
      <w:marRight w:val="0"/>
      <w:marTop w:val="0"/>
      <w:marBottom w:val="0"/>
      <w:divBdr>
        <w:top w:val="none" w:sz="0" w:space="0" w:color="auto"/>
        <w:left w:val="none" w:sz="0" w:space="0" w:color="auto"/>
        <w:bottom w:val="none" w:sz="0" w:space="0" w:color="auto"/>
        <w:right w:val="none" w:sz="0" w:space="0" w:color="auto"/>
      </w:divBdr>
    </w:div>
    <w:div w:id="486675050">
      <w:bodyDiv w:val="1"/>
      <w:marLeft w:val="0"/>
      <w:marRight w:val="0"/>
      <w:marTop w:val="0"/>
      <w:marBottom w:val="0"/>
      <w:divBdr>
        <w:top w:val="none" w:sz="0" w:space="0" w:color="auto"/>
        <w:left w:val="none" w:sz="0" w:space="0" w:color="auto"/>
        <w:bottom w:val="none" w:sz="0" w:space="0" w:color="auto"/>
        <w:right w:val="none" w:sz="0" w:space="0" w:color="auto"/>
      </w:divBdr>
    </w:div>
    <w:div w:id="682705925">
      <w:bodyDiv w:val="1"/>
      <w:marLeft w:val="0"/>
      <w:marRight w:val="0"/>
      <w:marTop w:val="0"/>
      <w:marBottom w:val="0"/>
      <w:divBdr>
        <w:top w:val="none" w:sz="0" w:space="0" w:color="auto"/>
        <w:left w:val="none" w:sz="0" w:space="0" w:color="auto"/>
        <w:bottom w:val="none" w:sz="0" w:space="0" w:color="auto"/>
        <w:right w:val="none" w:sz="0" w:space="0" w:color="auto"/>
      </w:divBdr>
    </w:div>
    <w:div w:id="695271689">
      <w:bodyDiv w:val="1"/>
      <w:marLeft w:val="0"/>
      <w:marRight w:val="0"/>
      <w:marTop w:val="0"/>
      <w:marBottom w:val="0"/>
      <w:divBdr>
        <w:top w:val="none" w:sz="0" w:space="0" w:color="auto"/>
        <w:left w:val="none" w:sz="0" w:space="0" w:color="auto"/>
        <w:bottom w:val="none" w:sz="0" w:space="0" w:color="auto"/>
        <w:right w:val="none" w:sz="0" w:space="0" w:color="auto"/>
      </w:divBdr>
    </w:div>
    <w:div w:id="834536184">
      <w:bodyDiv w:val="1"/>
      <w:marLeft w:val="0"/>
      <w:marRight w:val="0"/>
      <w:marTop w:val="0"/>
      <w:marBottom w:val="0"/>
      <w:divBdr>
        <w:top w:val="none" w:sz="0" w:space="0" w:color="auto"/>
        <w:left w:val="none" w:sz="0" w:space="0" w:color="auto"/>
        <w:bottom w:val="none" w:sz="0" w:space="0" w:color="auto"/>
        <w:right w:val="none" w:sz="0" w:space="0" w:color="auto"/>
      </w:divBdr>
    </w:div>
    <w:div w:id="965626403">
      <w:bodyDiv w:val="1"/>
      <w:marLeft w:val="0"/>
      <w:marRight w:val="0"/>
      <w:marTop w:val="0"/>
      <w:marBottom w:val="0"/>
      <w:divBdr>
        <w:top w:val="none" w:sz="0" w:space="0" w:color="auto"/>
        <w:left w:val="none" w:sz="0" w:space="0" w:color="auto"/>
        <w:bottom w:val="none" w:sz="0" w:space="0" w:color="auto"/>
        <w:right w:val="none" w:sz="0" w:space="0" w:color="auto"/>
      </w:divBdr>
    </w:div>
    <w:div w:id="1168397841">
      <w:bodyDiv w:val="1"/>
      <w:marLeft w:val="0"/>
      <w:marRight w:val="0"/>
      <w:marTop w:val="0"/>
      <w:marBottom w:val="0"/>
      <w:divBdr>
        <w:top w:val="none" w:sz="0" w:space="0" w:color="auto"/>
        <w:left w:val="none" w:sz="0" w:space="0" w:color="auto"/>
        <w:bottom w:val="none" w:sz="0" w:space="0" w:color="auto"/>
        <w:right w:val="none" w:sz="0" w:space="0" w:color="auto"/>
      </w:divBdr>
    </w:div>
    <w:div w:id="1399864360">
      <w:bodyDiv w:val="1"/>
      <w:marLeft w:val="0"/>
      <w:marRight w:val="0"/>
      <w:marTop w:val="0"/>
      <w:marBottom w:val="0"/>
      <w:divBdr>
        <w:top w:val="none" w:sz="0" w:space="0" w:color="auto"/>
        <w:left w:val="none" w:sz="0" w:space="0" w:color="auto"/>
        <w:bottom w:val="none" w:sz="0" w:space="0" w:color="auto"/>
        <w:right w:val="none" w:sz="0" w:space="0" w:color="auto"/>
      </w:divBdr>
    </w:div>
    <w:div w:id="1406994319">
      <w:bodyDiv w:val="1"/>
      <w:marLeft w:val="0"/>
      <w:marRight w:val="0"/>
      <w:marTop w:val="0"/>
      <w:marBottom w:val="0"/>
      <w:divBdr>
        <w:top w:val="none" w:sz="0" w:space="0" w:color="auto"/>
        <w:left w:val="none" w:sz="0" w:space="0" w:color="auto"/>
        <w:bottom w:val="none" w:sz="0" w:space="0" w:color="auto"/>
        <w:right w:val="none" w:sz="0" w:space="0" w:color="auto"/>
      </w:divBdr>
    </w:div>
    <w:div w:id="1522665837">
      <w:bodyDiv w:val="1"/>
      <w:marLeft w:val="0"/>
      <w:marRight w:val="0"/>
      <w:marTop w:val="0"/>
      <w:marBottom w:val="0"/>
      <w:divBdr>
        <w:top w:val="none" w:sz="0" w:space="0" w:color="auto"/>
        <w:left w:val="none" w:sz="0" w:space="0" w:color="auto"/>
        <w:bottom w:val="none" w:sz="0" w:space="0" w:color="auto"/>
        <w:right w:val="none" w:sz="0" w:space="0" w:color="auto"/>
      </w:divBdr>
    </w:div>
    <w:div w:id="1550872861">
      <w:bodyDiv w:val="1"/>
      <w:marLeft w:val="0"/>
      <w:marRight w:val="0"/>
      <w:marTop w:val="0"/>
      <w:marBottom w:val="0"/>
      <w:divBdr>
        <w:top w:val="none" w:sz="0" w:space="0" w:color="auto"/>
        <w:left w:val="none" w:sz="0" w:space="0" w:color="auto"/>
        <w:bottom w:val="none" w:sz="0" w:space="0" w:color="auto"/>
        <w:right w:val="none" w:sz="0" w:space="0" w:color="auto"/>
      </w:divBdr>
    </w:div>
    <w:div w:id="1567106804">
      <w:bodyDiv w:val="1"/>
      <w:marLeft w:val="0"/>
      <w:marRight w:val="0"/>
      <w:marTop w:val="0"/>
      <w:marBottom w:val="0"/>
      <w:divBdr>
        <w:top w:val="none" w:sz="0" w:space="0" w:color="auto"/>
        <w:left w:val="none" w:sz="0" w:space="0" w:color="auto"/>
        <w:bottom w:val="none" w:sz="0" w:space="0" w:color="auto"/>
        <w:right w:val="none" w:sz="0" w:space="0" w:color="auto"/>
      </w:divBdr>
    </w:div>
    <w:div w:id="1616788708">
      <w:bodyDiv w:val="1"/>
      <w:marLeft w:val="0"/>
      <w:marRight w:val="0"/>
      <w:marTop w:val="0"/>
      <w:marBottom w:val="0"/>
      <w:divBdr>
        <w:top w:val="none" w:sz="0" w:space="0" w:color="auto"/>
        <w:left w:val="none" w:sz="0" w:space="0" w:color="auto"/>
        <w:bottom w:val="none" w:sz="0" w:space="0" w:color="auto"/>
        <w:right w:val="none" w:sz="0" w:space="0" w:color="auto"/>
      </w:divBdr>
    </w:div>
    <w:div w:id="1619949328">
      <w:bodyDiv w:val="1"/>
      <w:marLeft w:val="0"/>
      <w:marRight w:val="0"/>
      <w:marTop w:val="0"/>
      <w:marBottom w:val="0"/>
      <w:divBdr>
        <w:top w:val="none" w:sz="0" w:space="0" w:color="auto"/>
        <w:left w:val="none" w:sz="0" w:space="0" w:color="auto"/>
        <w:bottom w:val="none" w:sz="0" w:space="0" w:color="auto"/>
        <w:right w:val="none" w:sz="0" w:space="0" w:color="auto"/>
      </w:divBdr>
    </w:div>
    <w:div w:id="1727606524">
      <w:bodyDiv w:val="1"/>
      <w:marLeft w:val="0"/>
      <w:marRight w:val="0"/>
      <w:marTop w:val="0"/>
      <w:marBottom w:val="0"/>
      <w:divBdr>
        <w:top w:val="none" w:sz="0" w:space="0" w:color="auto"/>
        <w:left w:val="none" w:sz="0" w:space="0" w:color="auto"/>
        <w:bottom w:val="none" w:sz="0" w:space="0" w:color="auto"/>
        <w:right w:val="none" w:sz="0" w:space="0" w:color="auto"/>
      </w:divBdr>
    </w:div>
    <w:div w:id="1846823345">
      <w:bodyDiv w:val="1"/>
      <w:marLeft w:val="0"/>
      <w:marRight w:val="0"/>
      <w:marTop w:val="0"/>
      <w:marBottom w:val="0"/>
      <w:divBdr>
        <w:top w:val="none" w:sz="0" w:space="0" w:color="auto"/>
        <w:left w:val="none" w:sz="0" w:space="0" w:color="auto"/>
        <w:bottom w:val="none" w:sz="0" w:space="0" w:color="auto"/>
        <w:right w:val="none" w:sz="0" w:space="0" w:color="auto"/>
      </w:divBdr>
    </w:div>
    <w:div w:id="1891303859">
      <w:bodyDiv w:val="1"/>
      <w:marLeft w:val="0"/>
      <w:marRight w:val="0"/>
      <w:marTop w:val="0"/>
      <w:marBottom w:val="0"/>
      <w:divBdr>
        <w:top w:val="none" w:sz="0" w:space="0" w:color="auto"/>
        <w:left w:val="none" w:sz="0" w:space="0" w:color="auto"/>
        <w:bottom w:val="none" w:sz="0" w:space="0" w:color="auto"/>
        <w:right w:val="none" w:sz="0" w:space="0" w:color="auto"/>
      </w:divBdr>
    </w:div>
    <w:div w:id="1963686793">
      <w:bodyDiv w:val="1"/>
      <w:marLeft w:val="0"/>
      <w:marRight w:val="0"/>
      <w:marTop w:val="0"/>
      <w:marBottom w:val="0"/>
      <w:divBdr>
        <w:top w:val="none" w:sz="0" w:space="0" w:color="auto"/>
        <w:left w:val="none" w:sz="0" w:space="0" w:color="auto"/>
        <w:bottom w:val="none" w:sz="0" w:space="0" w:color="auto"/>
        <w:right w:val="none" w:sz="0" w:space="0" w:color="auto"/>
      </w:divBdr>
    </w:div>
    <w:div w:id="1964991616">
      <w:bodyDiv w:val="1"/>
      <w:marLeft w:val="0"/>
      <w:marRight w:val="0"/>
      <w:marTop w:val="0"/>
      <w:marBottom w:val="0"/>
      <w:divBdr>
        <w:top w:val="none" w:sz="0" w:space="0" w:color="auto"/>
        <w:left w:val="none" w:sz="0" w:space="0" w:color="auto"/>
        <w:bottom w:val="none" w:sz="0" w:space="0" w:color="auto"/>
        <w:right w:val="none" w:sz="0" w:space="0" w:color="auto"/>
      </w:divBdr>
    </w:div>
    <w:div w:id="2001228943">
      <w:bodyDiv w:val="1"/>
      <w:marLeft w:val="0"/>
      <w:marRight w:val="0"/>
      <w:marTop w:val="0"/>
      <w:marBottom w:val="0"/>
      <w:divBdr>
        <w:top w:val="none" w:sz="0" w:space="0" w:color="auto"/>
        <w:left w:val="none" w:sz="0" w:space="0" w:color="auto"/>
        <w:bottom w:val="none" w:sz="0" w:space="0" w:color="auto"/>
        <w:right w:val="none" w:sz="0" w:space="0" w:color="auto"/>
      </w:divBdr>
    </w:div>
    <w:div w:id="2050838034">
      <w:bodyDiv w:val="1"/>
      <w:marLeft w:val="0"/>
      <w:marRight w:val="0"/>
      <w:marTop w:val="0"/>
      <w:marBottom w:val="0"/>
      <w:divBdr>
        <w:top w:val="none" w:sz="0" w:space="0" w:color="auto"/>
        <w:left w:val="none" w:sz="0" w:space="0" w:color="auto"/>
        <w:bottom w:val="none" w:sz="0" w:space="0" w:color="auto"/>
        <w:right w:val="none" w:sz="0" w:space="0" w:color="auto"/>
      </w:divBdr>
    </w:div>
    <w:div w:id="2098936213">
      <w:bodyDiv w:val="1"/>
      <w:marLeft w:val="0"/>
      <w:marRight w:val="0"/>
      <w:marTop w:val="0"/>
      <w:marBottom w:val="0"/>
      <w:divBdr>
        <w:top w:val="none" w:sz="0" w:space="0" w:color="auto"/>
        <w:left w:val="none" w:sz="0" w:space="0" w:color="auto"/>
        <w:bottom w:val="none" w:sz="0" w:space="0" w:color="auto"/>
        <w:right w:val="none" w:sz="0" w:space="0" w:color="auto"/>
      </w:divBdr>
    </w:div>
    <w:div w:id="2115175001">
      <w:bodyDiv w:val="1"/>
      <w:marLeft w:val="0"/>
      <w:marRight w:val="0"/>
      <w:marTop w:val="0"/>
      <w:marBottom w:val="0"/>
      <w:divBdr>
        <w:top w:val="none" w:sz="0" w:space="0" w:color="auto"/>
        <w:left w:val="none" w:sz="0" w:space="0" w:color="auto"/>
        <w:bottom w:val="none" w:sz="0" w:space="0" w:color="auto"/>
        <w:right w:val="none" w:sz="0" w:space="0" w:color="auto"/>
      </w:divBdr>
    </w:div>
    <w:div w:id="212657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62167-DA0F-4FDC-BB00-5333D6352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284</Words>
  <Characters>1622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2025-08-21T12:12:00Z</dcterms:created>
  <dcterms:modified xsi:type="dcterms:W3CDTF">2025-08-21T12:14:00Z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91ffe0c7685e66f54f31a60424b0797f924a0cf0bafc65dd1f90534024f81d4a</vt:lpwstr>
  </property>
</Properties>
</file>